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ROMÂNIA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r w:rsidRPr="003357B3">
        <w:rPr>
          <w:rFonts w:ascii="Calibri" w:eastAsia="Times New Roman" w:hAnsi="Calibri" w:cs="Times New Roman"/>
          <w:caps/>
          <w:sz w:val="26"/>
          <w:szCs w:val="26"/>
        </w:rPr>
        <w:t>DE ACORD: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3357B3">
        <w:rPr>
          <w:rFonts w:ascii="Calibri" w:eastAsia="Times New Roman" w:hAnsi="Calibri" w:cs="Times New Roman"/>
          <w:sz w:val="26"/>
          <w:szCs w:val="26"/>
        </w:rPr>
        <w:tab/>
        <w:t xml:space="preserve">PREŞEDINTE,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3357B3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3357B3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3357B3">
        <w:rPr>
          <w:rFonts w:ascii="Calibri" w:eastAsia="Times New Roman" w:hAnsi="Calibri" w:cs="Times New Roman"/>
          <w:sz w:val="26"/>
          <w:szCs w:val="26"/>
        </w:rPr>
        <w:t xml:space="preserve"> Csaba </w:t>
      </w:r>
    </w:p>
    <w:p w:rsidR="003357B3" w:rsidRPr="003357B3" w:rsidRDefault="003357B3" w:rsidP="003357B3">
      <w:pPr>
        <w:tabs>
          <w:tab w:val="center" w:pos="8080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3357B3">
        <w:rPr>
          <w:rFonts w:ascii="Calibri" w:eastAsia="Times New Roman" w:hAnsi="Calibri" w:cs="Times New Roman"/>
          <w:sz w:val="26"/>
          <w:szCs w:val="26"/>
        </w:rPr>
        <w:t>Direcţia generală patrimoniu</w:t>
      </w:r>
    </w:p>
    <w:p w:rsidR="0056337D" w:rsidRPr="00161E0E" w:rsidRDefault="00EF1551" w:rsidP="00161E0E">
      <w:pPr>
        <w:keepNext/>
        <w:spacing w:after="0" w:line="240" w:lineRule="auto"/>
        <w:outlineLvl w:val="0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Nr. _________/ 2021</w:t>
      </w:r>
    </w:p>
    <w:p w:rsidR="005109B0" w:rsidRPr="00BC00C2" w:rsidRDefault="005109B0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  <w:lang w:val="hu-HU"/>
        </w:rPr>
      </w:pPr>
    </w:p>
    <w:p w:rsidR="0015682F" w:rsidRDefault="0015682F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FE3C2B" w:rsidRPr="004B3103" w:rsidRDefault="00FE3C2B" w:rsidP="003357B3">
      <w:pPr>
        <w:tabs>
          <w:tab w:val="center" w:pos="709"/>
          <w:tab w:val="center" w:pos="7655"/>
        </w:tabs>
        <w:spacing w:after="0" w:line="240" w:lineRule="auto"/>
        <w:rPr>
          <w:rFonts w:ascii="Calibri" w:eastAsia="Times New Roman" w:hAnsi="Calibri" w:cs="Times New Roman"/>
          <w:b/>
          <w:caps/>
          <w:sz w:val="26"/>
          <w:szCs w:val="26"/>
        </w:rPr>
      </w:pPr>
    </w:p>
    <w:p w:rsidR="003357B3" w:rsidRPr="003357B3" w:rsidRDefault="00F371C8" w:rsidP="003357B3">
      <w:pPr>
        <w:spacing w:after="0" w:line="24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</w:rPr>
      </w:pPr>
      <w:r>
        <w:rPr>
          <w:rFonts w:ascii="Calibri" w:eastAsia="Times New Roman" w:hAnsi="Calibri" w:cs="Times New Roman"/>
          <w:b/>
          <w:caps/>
          <w:sz w:val="26"/>
          <w:szCs w:val="26"/>
        </w:rPr>
        <w:t>Referat de aprobare</w:t>
      </w:r>
    </w:p>
    <w:p w:rsidR="008F227B" w:rsidRPr="008F227B" w:rsidRDefault="008F227B" w:rsidP="008F227B">
      <w:pPr>
        <w:spacing w:after="0" w:line="240" w:lineRule="auto"/>
        <w:jc w:val="center"/>
        <w:rPr>
          <w:rFonts w:ascii="Calibri" w:eastAsia="Times New Roman" w:hAnsi="Calibri" w:cs="TimesNewRoman"/>
          <w:b/>
          <w:sz w:val="26"/>
          <w:szCs w:val="26"/>
        </w:rPr>
      </w:pPr>
      <w:r w:rsidRPr="008F227B">
        <w:rPr>
          <w:rFonts w:ascii="Calibri" w:eastAsia="Times New Roman" w:hAnsi="Calibri" w:cs="Times New Roman"/>
          <w:b/>
          <w:sz w:val="26"/>
          <w:szCs w:val="26"/>
        </w:rPr>
        <w:t>privind transmiterea</w:t>
      </w:r>
      <w:r w:rsidRPr="008F227B">
        <w:rPr>
          <w:rFonts w:ascii="Calibri" w:eastAsia="Times New Roman" w:hAnsi="Calibri" w:cs="TimesNewRoman"/>
          <w:b/>
          <w:sz w:val="26"/>
          <w:szCs w:val="26"/>
        </w:rPr>
        <w:t xml:space="preserve"> S</w:t>
      </w:r>
      <w:r w:rsidRPr="008F227B">
        <w:rPr>
          <w:rFonts w:ascii="Calibri" w:eastAsia="Times New Roman" w:hAnsi="Calibri" w:cs="Times New Roman"/>
          <w:b/>
          <w:sz w:val="26"/>
          <w:szCs w:val="26"/>
        </w:rPr>
        <w:t xml:space="preserve">istemului de alimentare cu apă a localității </w:t>
      </w:r>
      <w:r w:rsidR="00EF1551">
        <w:rPr>
          <w:rFonts w:ascii="Calibri" w:eastAsia="Times New Roman" w:hAnsi="Calibri" w:cs="Times New Roman"/>
          <w:b/>
          <w:sz w:val="26"/>
          <w:szCs w:val="26"/>
        </w:rPr>
        <w:t>Mujna</w:t>
      </w:r>
      <w:r w:rsidRPr="008F227B">
        <w:rPr>
          <w:rFonts w:ascii="Calibri" w:eastAsia="Times New Roman" w:hAnsi="Calibri" w:cs="Times New Roman"/>
          <w:b/>
          <w:sz w:val="26"/>
          <w:szCs w:val="26"/>
        </w:rPr>
        <w:t>,</w:t>
      </w:r>
      <w:r w:rsidR="00EF1551">
        <w:rPr>
          <w:rFonts w:ascii="Calibri" w:eastAsia="Times New Roman" w:hAnsi="Calibri" w:cs="Times New Roman"/>
          <w:b/>
          <w:sz w:val="26"/>
          <w:szCs w:val="26"/>
        </w:rPr>
        <w:t xml:space="preserve"> (faza I și faza II) comuna Dârjiu, Județul Harghita</w:t>
      </w:r>
      <w:r w:rsidRPr="008F227B">
        <w:rPr>
          <w:rFonts w:ascii="Calibri" w:eastAsia="Times New Roman" w:hAnsi="Calibri" w:cs="Times New Roman"/>
          <w:b/>
          <w:sz w:val="26"/>
          <w:szCs w:val="26"/>
        </w:rPr>
        <w:t xml:space="preserve"> din domeniul public al Județului </w:t>
      </w:r>
      <w:r w:rsidR="000F4037">
        <w:rPr>
          <w:rFonts w:ascii="Calibri" w:eastAsia="Times New Roman" w:hAnsi="Calibri" w:cs="Times New Roman"/>
          <w:b/>
          <w:sz w:val="26"/>
          <w:szCs w:val="26"/>
        </w:rPr>
        <w:t>Harghita în domeniul public al c</w:t>
      </w:r>
      <w:r w:rsidRPr="008F227B">
        <w:rPr>
          <w:rFonts w:ascii="Calibri" w:eastAsia="Times New Roman" w:hAnsi="Calibri" w:cs="Times New Roman"/>
          <w:b/>
          <w:sz w:val="26"/>
          <w:szCs w:val="26"/>
        </w:rPr>
        <w:t xml:space="preserve">omunei </w:t>
      </w:r>
      <w:r w:rsidR="00EF1551">
        <w:rPr>
          <w:rFonts w:ascii="Calibri" w:eastAsia="Times New Roman" w:hAnsi="Calibri" w:cs="Times New Roman"/>
          <w:b/>
          <w:sz w:val="26"/>
          <w:szCs w:val="26"/>
        </w:rPr>
        <w:t>Dârjiu</w:t>
      </w:r>
      <w:r w:rsidRPr="008F227B">
        <w:rPr>
          <w:rFonts w:ascii="Calibri" w:eastAsia="Times New Roman" w:hAnsi="Calibri" w:cs="Times New Roman"/>
          <w:b/>
          <w:sz w:val="26"/>
          <w:szCs w:val="26"/>
        </w:rPr>
        <w:t xml:space="preserve">, Județul Harghita </w:t>
      </w:r>
    </w:p>
    <w:p w:rsidR="002779B4" w:rsidRDefault="002779B4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FE3C2B" w:rsidRDefault="00FE3C2B" w:rsidP="009B325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9B3250" w:rsidRDefault="0080731B" w:rsidP="004A7951">
      <w:pPr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3334A">
        <w:rPr>
          <w:rFonts w:ascii="Calibri" w:eastAsia="Times New Roman" w:hAnsi="Calibri" w:cs="Times New Roman"/>
          <w:snapToGrid w:val="0"/>
          <w:sz w:val="26"/>
          <w:szCs w:val="26"/>
        </w:rPr>
        <w:t>Consiliul local</w:t>
      </w:r>
      <w:r w:rsidR="000F4037">
        <w:rPr>
          <w:rFonts w:ascii="Calibri" w:eastAsia="Times New Roman" w:hAnsi="Calibri" w:cs="TimesNewRoman"/>
          <w:sz w:val="26"/>
          <w:szCs w:val="26"/>
        </w:rPr>
        <w:t xml:space="preserve"> al c</w:t>
      </w:r>
      <w:r>
        <w:rPr>
          <w:rFonts w:ascii="Calibri" w:eastAsia="Times New Roman" w:hAnsi="Calibri" w:cs="TimesNewRoman"/>
          <w:sz w:val="26"/>
          <w:szCs w:val="26"/>
        </w:rPr>
        <w:t xml:space="preserve">omunei </w:t>
      </w:r>
      <w:r w:rsidR="00EF1551">
        <w:rPr>
          <w:rFonts w:ascii="Calibri" w:eastAsia="Times New Roman" w:hAnsi="Calibri" w:cs="TimesNewRoman"/>
          <w:sz w:val="26"/>
          <w:szCs w:val="26"/>
        </w:rPr>
        <w:t>Dârjiu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9B3250">
        <w:rPr>
          <w:rFonts w:ascii="Calibri" w:eastAsia="Times New Roman" w:hAnsi="Calibri" w:cs="TimesNewRoman"/>
          <w:sz w:val="26"/>
          <w:szCs w:val="26"/>
        </w:rPr>
        <w:t xml:space="preserve">la 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>sf</w:t>
      </w:r>
      <w:r w:rsidR="00BB19DA" w:rsidRPr="00BB19DA">
        <w:rPr>
          <w:rFonts w:ascii="Calibri" w:eastAsia="Times New Roman" w:hAnsi="Calibri" w:cs="TimesNewRoman"/>
          <w:sz w:val="26"/>
          <w:szCs w:val="26"/>
        </w:rPr>
        <w:t>â</w:t>
      </w:r>
      <w:r w:rsidR="009B3250" w:rsidRPr="00BB19DA">
        <w:rPr>
          <w:rFonts w:ascii="Calibri" w:eastAsia="Times New Roman" w:hAnsi="Calibri" w:cs="TimesNewRoman"/>
          <w:sz w:val="26"/>
          <w:szCs w:val="26"/>
        </w:rPr>
        <w:t xml:space="preserve">rșitul lunii </w:t>
      </w:r>
      <w:r w:rsidR="00EF1551">
        <w:rPr>
          <w:rFonts w:ascii="Calibri" w:eastAsia="Times New Roman" w:hAnsi="Calibri" w:cs="TimesNewRoman"/>
          <w:sz w:val="26"/>
          <w:szCs w:val="26"/>
        </w:rPr>
        <w:t xml:space="preserve">decembrie 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>2020</w:t>
      </w:r>
      <w:r w:rsidR="004A7951">
        <w:rPr>
          <w:rFonts w:ascii="Calibri" w:eastAsia="Times New Roman" w:hAnsi="Calibri" w:cs="TimesNewRoman"/>
          <w:sz w:val="26"/>
          <w:szCs w:val="26"/>
          <w:lang w:val="hu-HU"/>
        </w:rPr>
        <w:t xml:space="preserve"> a</w:t>
      </w:r>
      <w:r w:rsidR="009B3250">
        <w:rPr>
          <w:rFonts w:ascii="Calibri" w:eastAsia="Times New Roman" w:hAnsi="Calibri" w:cs="TimesNewRoman"/>
          <w:sz w:val="26"/>
          <w:szCs w:val="26"/>
          <w:lang w:val="hu-HU"/>
        </w:rPr>
        <w:t xml:space="preserve"> </w:t>
      </w:r>
      <w:r w:rsidR="008F227B">
        <w:rPr>
          <w:rFonts w:ascii="Calibri" w:eastAsia="Times New Roman" w:hAnsi="Calibri" w:cs="Times New Roman"/>
          <w:snapToGrid w:val="0"/>
          <w:sz w:val="26"/>
          <w:szCs w:val="26"/>
        </w:rPr>
        <w:t xml:space="preserve">aprobat </w:t>
      </w:r>
      <w:r w:rsidR="00EF1551">
        <w:rPr>
          <w:rFonts w:ascii="Calibri" w:eastAsia="Times New Roman" w:hAnsi="Calibri" w:cs="Times New Roman"/>
          <w:snapToGrid w:val="0"/>
          <w:sz w:val="26"/>
          <w:szCs w:val="26"/>
        </w:rPr>
        <w:t>Hotărârea nr. 45</w:t>
      </w:r>
      <w:r w:rsidR="009B3250">
        <w:rPr>
          <w:rFonts w:ascii="Calibri" w:eastAsia="Times New Roman" w:hAnsi="Calibri" w:cs="Times New Roman"/>
          <w:snapToGrid w:val="0"/>
          <w:sz w:val="26"/>
          <w:szCs w:val="26"/>
        </w:rPr>
        <w:t>/2020</w:t>
      </w:r>
      <w:r w:rsidR="009B3250" w:rsidRPr="0073334A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F227B">
        <w:rPr>
          <w:snapToGrid w:val="0"/>
          <w:sz w:val="26"/>
          <w:szCs w:val="26"/>
        </w:rPr>
        <w:t xml:space="preserve">privind </w:t>
      </w:r>
      <w:r w:rsidR="00EF1551">
        <w:rPr>
          <w:snapToGrid w:val="0"/>
          <w:sz w:val="26"/>
          <w:szCs w:val="26"/>
        </w:rPr>
        <w:t xml:space="preserve">solicitarea transmiterii Sistemului de alimentare cu apă a localității Mujna, comuna Dârjiu din domeniul public </w:t>
      </w:r>
      <w:r w:rsidR="008F227B">
        <w:rPr>
          <w:snapToGrid w:val="0"/>
          <w:sz w:val="26"/>
          <w:szCs w:val="26"/>
        </w:rPr>
        <w:t>al Județului Harghita în domeniul</w:t>
      </w:r>
      <w:r w:rsidR="000F4037">
        <w:rPr>
          <w:snapToGrid w:val="0"/>
          <w:sz w:val="26"/>
          <w:szCs w:val="26"/>
        </w:rPr>
        <w:t xml:space="preserve"> public al c</w:t>
      </w:r>
      <w:r w:rsidR="008F227B">
        <w:rPr>
          <w:snapToGrid w:val="0"/>
          <w:sz w:val="26"/>
          <w:szCs w:val="26"/>
        </w:rPr>
        <w:t xml:space="preserve">omunei </w:t>
      </w:r>
      <w:r w:rsidR="00EF1551">
        <w:rPr>
          <w:snapToGrid w:val="0"/>
          <w:sz w:val="26"/>
          <w:szCs w:val="26"/>
        </w:rPr>
        <w:t>Dârjiu, Județul Harghita</w:t>
      </w:r>
      <w:r w:rsidR="004A7951" w:rsidRPr="004A7951">
        <w:rPr>
          <w:rFonts w:ascii="Calibri" w:eastAsia="Times New Roman" w:hAnsi="Calibri" w:cs="Times New Roman"/>
          <w:sz w:val="26"/>
          <w:szCs w:val="26"/>
        </w:rPr>
        <w:t>.</w:t>
      </w:r>
    </w:p>
    <w:p w:rsidR="004A7951" w:rsidRDefault="004A7951" w:rsidP="004A7951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6"/>
          <w:szCs w:val="26"/>
        </w:rPr>
      </w:pPr>
    </w:p>
    <w:p w:rsidR="005109B0" w:rsidRPr="00161E0E" w:rsidRDefault="009B3250" w:rsidP="00161E0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val="hu-HU"/>
        </w:rPr>
      </w:pP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Ordonanța de Urgență nr. 57/2019 privind Codul administrativ oferă posibilitate la trecerea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 xml:space="preserve">sistemelor de alimentare cu apă care nu au fost realizate în sistem </w:t>
      </w:r>
      <w:proofErr w:type="spellStart"/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microzonal</w:t>
      </w:r>
      <w:proofErr w:type="spellEnd"/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din domeniul public al județului în domeniul public</w:t>
      </w:r>
      <w:r w:rsidR="000F4037">
        <w:rPr>
          <w:rFonts w:ascii="Calibri" w:eastAsia="Times New Roman" w:hAnsi="Calibri" w:cs="Calibri"/>
          <w:sz w:val="26"/>
          <w:szCs w:val="26"/>
          <w:lang w:eastAsia="ro-RO"/>
        </w:rPr>
        <w:t xml:space="preserve"> al</w:t>
      </w:r>
      <w:r w:rsidRPr="009B3250">
        <w:rPr>
          <w:rFonts w:ascii="Calibri" w:eastAsia="Times New Roman" w:hAnsi="Calibri" w:cs="Calibri"/>
          <w:sz w:val="26"/>
          <w:szCs w:val="26"/>
          <w:lang w:eastAsia="ro-RO"/>
        </w:rPr>
        <w:t xml:space="preserve"> unei unități administrativ –teritoriale, în baza solicitării/cererii comunei/orașului beneficiare prin hotărâre </w:t>
      </w:r>
      <w:r w:rsidR="00161E0E">
        <w:rPr>
          <w:rFonts w:ascii="Calibri" w:eastAsia="Times New Roman" w:hAnsi="Calibri" w:cs="Calibri"/>
          <w:sz w:val="26"/>
          <w:szCs w:val="26"/>
          <w:lang w:eastAsia="ro-RO"/>
        </w:rPr>
        <w:t>a județului.</w:t>
      </w:r>
    </w:p>
    <w:p w:rsidR="002D3948" w:rsidRDefault="002D3948" w:rsidP="00161E0E">
      <w:pPr>
        <w:spacing w:after="0" w:line="240" w:lineRule="auto"/>
        <w:jc w:val="both"/>
        <w:rPr>
          <w:rFonts w:ascii="Calibri" w:hAnsi="Calibri"/>
          <w:sz w:val="26"/>
          <w:szCs w:val="26"/>
        </w:rPr>
      </w:pPr>
    </w:p>
    <w:p w:rsidR="00EF1551" w:rsidRPr="00EF1551" w:rsidRDefault="002779B4" w:rsidP="00EF1551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EF1551">
        <w:rPr>
          <w:rFonts w:ascii="Calibri" w:eastAsia="Times New Roman" w:hAnsi="Calibri" w:cs="Calibri"/>
          <w:sz w:val="26"/>
          <w:szCs w:val="26"/>
        </w:rPr>
        <w:t>Luând în considerare cele arătate mai sus</w:t>
      </w:r>
      <w:bookmarkStart w:id="0" w:name="_GoBack"/>
      <w:bookmarkEnd w:id="0"/>
      <w:r w:rsidRPr="00EF1551">
        <w:rPr>
          <w:rFonts w:ascii="Calibri" w:eastAsia="Times New Roman" w:hAnsi="Calibri" w:cs="Calibri"/>
          <w:sz w:val="26"/>
          <w:szCs w:val="26"/>
        </w:rPr>
        <w:t>,</w:t>
      </w:r>
      <w:r w:rsidR="00862F0E" w:rsidRPr="00EF1551">
        <w:rPr>
          <w:rFonts w:ascii="Calibri" w:eastAsia="Times New Roman" w:hAnsi="Calibri" w:cs="Calibri"/>
          <w:sz w:val="26"/>
          <w:szCs w:val="26"/>
        </w:rPr>
        <w:t xml:space="preserve"> </w:t>
      </w:r>
      <w:r w:rsidR="00B407F4" w:rsidRPr="00EF1551">
        <w:rPr>
          <w:rFonts w:ascii="Calibri" w:eastAsia="Times New Roman" w:hAnsi="Calibri" w:cs="Calibri"/>
          <w:sz w:val="26"/>
          <w:szCs w:val="26"/>
        </w:rPr>
        <w:t xml:space="preserve">propunem </w:t>
      </w:r>
      <w:r w:rsidR="00F427A1" w:rsidRPr="00EF1551">
        <w:rPr>
          <w:rFonts w:ascii="Calibri" w:eastAsia="Times New Roman" w:hAnsi="Calibri" w:cs="Calibri"/>
          <w:sz w:val="26"/>
          <w:szCs w:val="26"/>
        </w:rPr>
        <w:t xml:space="preserve">spre </w:t>
      </w:r>
      <w:r w:rsidR="00F427A1" w:rsidRPr="00EF1551">
        <w:rPr>
          <w:rFonts w:ascii="Calibri" w:eastAsia="Times New Roman" w:hAnsi="Calibri" w:cs="Times New Roman"/>
          <w:sz w:val="26"/>
          <w:szCs w:val="26"/>
        </w:rPr>
        <w:t>aprobare</w:t>
      </w:r>
      <w:r w:rsidR="008F227B" w:rsidRPr="00EF1551">
        <w:rPr>
          <w:rFonts w:ascii="Calibri" w:eastAsia="Times New Roman" w:hAnsi="Calibri" w:cs="Times New Roman"/>
          <w:sz w:val="26"/>
          <w:szCs w:val="26"/>
        </w:rPr>
        <w:t xml:space="preserve"> P</w:t>
      </w:r>
      <w:r w:rsidR="00B407F4" w:rsidRPr="00EF1551">
        <w:rPr>
          <w:rFonts w:ascii="Calibri" w:eastAsia="Times New Roman" w:hAnsi="Calibri" w:cs="Times New Roman"/>
          <w:sz w:val="26"/>
          <w:szCs w:val="26"/>
        </w:rPr>
        <w:t>roiect</w:t>
      </w:r>
      <w:r w:rsidR="00F427A1" w:rsidRPr="00EF1551">
        <w:rPr>
          <w:rFonts w:ascii="Calibri" w:eastAsia="Times New Roman" w:hAnsi="Calibri" w:cs="Times New Roman"/>
          <w:sz w:val="26"/>
          <w:szCs w:val="26"/>
        </w:rPr>
        <w:t>ul</w:t>
      </w:r>
      <w:r w:rsidR="00B407F4" w:rsidRPr="00EF1551">
        <w:rPr>
          <w:rFonts w:ascii="Calibri" w:eastAsia="Times New Roman" w:hAnsi="Calibri" w:cs="Times New Roman"/>
          <w:sz w:val="26"/>
          <w:szCs w:val="26"/>
        </w:rPr>
        <w:t xml:space="preserve"> de hotărâre a Consiliului Judeţean </w:t>
      </w:r>
      <w:r w:rsidR="00EF1551" w:rsidRPr="00EF1551">
        <w:rPr>
          <w:rFonts w:ascii="Calibri" w:eastAsia="Times New Roman" w:hAnsi="Calibri" w:cs="Times New Roman"/>
          <w:sz w:val="26"/>
          <w:szCs w:val="26"/>
        </w:rPr>
        <w:t>privind transmiterea</w:t>
      </w:r>
      <w:r w:rsidR="00EF1551" w:rsidRPr="00EF1551">
        <w:rPr>
          <w:rFonts w:ascii="Calibri" w:eastAsia="Times New Roman" w:hAnsi="Calibri" w:cs="TimesNewRoman"/>
          <w:sz w:val="26"/>
          <w:szCs w:val="26"/>
        </w:rPr>
        <w:t xml:space="preserve"> S</w:t>
      </w:r>
      <w:r w:rsidR="00EF1551" w:rsidRPr="00EF1551">
        <w:rPr>
          <w:rFonts w:ascii="Calibri" w:eastAsia="Times New Roman" w:hAnsi="Calibri" w:cs="Times New Roman"/>
          <w:sz w:val="26"/>
          <w:szCs w:val="26"/>
        </w:rPr>
        <w:t xml:space="preserve">istemului de alimentare cu apă a localității Mujna, (faza I și faza II) comuna Dârjiu, Județul Harghita din domeniul public al Județului Harghita în domeniul public al comunei Dârjiu, Județul Harghita </w:t>
      </w:r>
      <w:r w:rsidR="00EF1551">
        <w:rPr>
          <w:rFonts w:ascii="Calibri" w:eastAsia="Times New Roman" w:hAnsi="Calibri" w:cs="Times New Roman"/>
          <w:sz w:val="26"/>
          <w:szCs w:val="26"/>
        </w:rPr>
        <w:t>.</w:t>
      </w:r>
    </w:p>
    <w:p w:rsidR="00FE3C2B" w:rsidRPr="008F227B" w:rsidRDefault="008F227B" w:rsidP="008F227B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.</w:t>
      </w:r>
    </w:p>
    <w:p w:rsidR="00B06E07" w:rsidRPr="002779B4" w:rsidRDefault="00B06E07" w:rsidP="001009F6">
      <w:pPr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sz w:val="26"/>
          <w:szCs w:val="26"/>
        </w:rPr>
      </w:pPr>
    </w:p>
    <w:p w:rsidR="005109B0" w:rsidRDefault="003357B3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>Miercurea Ciuc</w:t>
      </w:r>
      <w:r w:rsidR="00EF1551">
        <w:rPr>
          <w:rFonts w:ascii="Calibri" w:eastAsia="Times New Roman" w:hAnsi="Calibri" w:cs="Times New Roman"/>
          <w:sz w:val="26"/>
          <w:szCs w:val="26"/>
        </w:rPr>
        <w:t>, ____________ 2021</w:t>
      </w:r>
      <w:r w:rsidR="00161E0E">
        <w:rPr>
          <w:rFonts w:ascii="Calibri" w:eastAsia="Times New Roman" w:hAnsi="Calibri" w:cs="Times New Roman"/>
          <w:sz w:val="26"/>
          <w:szCs w:val="26"/>
        </w:rPr>
        <w:t>.</w:t>
      </w:r>
    </w:p>
    <w:p w:rsidR="0015682F" w:rsidRDefault="0015682F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FE3C2B" w:rsidRPr="004162C0" w:rsidRDefault="00FE3C2B" w:rsidP="005109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CA4AD7" w:rsidRPr="004162C0" w:rsidRDefault="00CA4AD7" w:rsidP="00CA4AD7">
      <w:pPr>
        <w:tabs>
          <w:tab w:val="center" w:pos="1134"/>
          <w:tab w:val="center" w:pos="7513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Birta Antal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>Bardocz M</w:t>
      </w:r>
      <w:r w:rsidRPr="004162C0">
        <w:rPr>
          <w:rFonts w:ascii="Calibri" w:eastAsia="Times New Roman" w:hAnsi="Calibri" w:cs="Times New Roman"/>
          <w:sz w:val="26"/>
          <w:szCs w:val="26"/>
          <w:lang w:val="hu-HU"/>
        </w:rPr>
        <w:t xml:space="preserve">ária </w:t>
      </w:r>
    </w:p>
    <w:p w:rsidR="003357B3" w:rsidRPr="004162C0" w:rsidRDefault="00CA4AD7" w:rsidP="00CA4AD7">
      <w:pPr>
        <w:tabs>
          <w:tab w:val="center" w:pos="1134"/>
          <w:tab w:val="center" w:pos="7655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162C0">
        <w:rPr>
          <w:rFonts w:ascii="Calibri" w:eastAsia="Times New Roman" w:hAnsi="Calibri" w:cs="Times New Roman"/>
          <w:sz w:val="26"/>
          <w:szCs w:val="26"/>
        </w:rPr>
        <w:tab/>
        <w:t>d</w:t>
      </w:r>
      <w:r w:rsidR="003357B3" w:rsidRPr="004162C0">
        <w:rPr>
          <w:rFonts w:ascii="Calibri" w:eastAsia="Times New Roman" w:hAnsi="Calibri" w:cs="Times New Roman"/>
          <w:sz w:val="26"/>
          <w:szCs w:val="26"/>
        </w:rPr>
        <w:t>irector general,</w:t>
      </w:r>
      <w:r w:rsidRPr="004162C0">
        <w:rPr>
          <w:rFonts w:ascii="Calibri" w:eastAsia="Times New Roman" w:hAnsi="Calibri" w:cs="Times New Roman"/>
          <w:sz w:val="26"/>
          <w:szCs w:val="26"/>
        </w:rPr>
        <w:tab/>
        <w:t xml:space="preserve">consilier </w:t>
      </w:r>
    </w:p>
    <w:sectPr w:rsidR="003357B3" w:rsidRPr="004162C0" w:rsidSect="005109B0">
      <w:pgSz w:w="11906" w:h="16838"/>
      <w:pgMar w:top="851" w:right="1274" w:bottom="709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63F3"/>
    <w:multiLevelType w:val="hybridMultilevel"/>
    <w:tmpl w:val="AA2E50BC"/>
    <w:lvl w:ilvl="0" w:tplc="205CC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7B3"/>
    <w:rsid w:val="00002E3A"/>
    <w:rsid w:val="00010441"/>
    <w:rsid w:val="00035CA6"/>
    <w:rsid w:val="00053575"/>
    <w:rsid w:val="0007274B"/>
    <w:rsid w:val="000A39C4"/>
    <w:rsid w:val="000B3C70"/>
    <w:rsid w:val="000D053A"/>
    <w:rsid w:val="000F4037"/>
    <w:rsid w:val="001009F6"/>
    <w:rsid w:val="001244D6"/>
    <w:rsid w:val="00140AAA"/>
    <w:rsid w:val="001470D1"/>
    <w:rsid w:val="0015682F"/>
    <w:rsid w:val="00161E0E"/>
    <w:rsid w:val="001657FE"/>
    <w:rsid w:val="00170737"/>
    <w:rsid w:val="00181056"/>
    <w:rsid w:val="00181163"/>
    <w:rsid w:val="001D250A"/>
    <w:rsid w:val="00206A7F"/>
    <w:rsid w:val="00210A65"/>
    <w:rsid w:val="00235C10"/>
    <w:rsid w:val="00237F91"/>
    <w:rsid w:val="00255463"/>
    <w:rsid w:val="002779B4"/>
    <w:rsid w:val="002D3948"/>
    <w:rsid w:val="002E2032"/>
    <w:rsid w:val="002F52D3"/>
    <w:rsid w:val="003000E7"/>
    <w:rsid w:val="00304E65"/>
    <w:rsid w:val="003357B3"/>
    <w:rsid w:val="00372071"/>
    <w:rsid w:val="003863EB"/>
    <w:rsid w:val="003A7F59"/>
    <w:rsid w:val="00410B43"/>
    <w:rsid w:val="004162C0"/>
    <w:rsid w:val="00426EA7"/>
    <w:rsid w:val="004422D4"/>
    <w:rsid w:val="004A1D41"/>
    <w:rsid w:val="004A2193"/>
    <w:rsid w:val="004A767C"/>
    <w:rsid w:val="004A7951"/>
    <w:rsid w:val="004B09B5"/>
    <w:rsid w:val="004B3103"/>
    <w:rsid w:val="004D57C5"/>
    <w:rsid w:val="0050513F"/>
    <w:rsid w:val="005109B0"/>
    <w:rsid w:val="005454EE"/>
    <w:rsid w:val="00562979"/>
    <w:rsid w:val="0056337D"/>
    <w:rsid w:val="0058191D"/>
    <w:rsid w:val="005D4524"/>
    <w:rsid w:val="006012D8"/>
    <w:rsid w:val="006365F3"/>
    <w:rsid w:val="00681CA2"/>
    <w:rsid w:val="00685C94"/>
    <w:rsid w:val="00696207"/>
    <w:rsid w:val="006A1C57"/>
    <w:rsid w:val="006B2C66"/>
    <w:rsid w:val="006F7646"/>
    <w:rsid w:val="00717D2E"/>
    <w:rsid w:val="0073334A"/>
    <w:rsid w:val="00743E0C"/>
    <w:rsid w:val="00775B24"/>
    <w:rsid w:val="00786112"/>
    <w:rsid w:val="00787220"/>
    <w:rsid w:val="007A2DBA"/>
    <w:rsid w:val="007F048C"/>
    <w:rsid w:val="0080731B"/>
    <w:rsid w:val="0083055B"/>
    <w:rsid w:val="00837F0F"/>
    <w:rsid w:val="0085178E"/>
    <w:rsid w:val="00862F0E"/>
    <w:rsid w:val="008A6891"/>
    <w:rsid w:val="008F227B"/>
    <w:rsid w:val="00903A3E"/>
    <w:rsid w:val="009471A7"/>
    <w:rsid w:val="00952B6A"/>
    <w:rsid w:val="009545A1"/>
    <w:rsid w:val="009608DB"/>
    <w:rsid w:val="00964B22"/>
    <w:rsid w:val="00972899"/>
    <w:rsid w:val="00980486"/>
    <w:rsid w:val="009B3250"/>
    <w:rsid w:val="009C2EAF"/>
    <w:rsid w:val="009C39ED"/>
    <w:rsid w:val="009D006B"/>
    <w:rsid w:val="009E19B2"/>
    <w:rsid w:val="009F2990"/>
    <w:rsid w:val="00A027E6"/>
    <w:rsid w:val="00A27FF2"/>
    <w:rsid w:val="00A410F5"/>
    <w:rsid w:val="00A46C77"/>
    <w:rsid w:val="00A53590"/>
    <w:rsid w:val="00A66F72"/>
    <w:rsid w:val="00A76F56"/>
    <w:rsid w:val="00AC25F0"/>
    <w:rsid w:val="00B04E4D"/>
    <w:rsid w:val="00B06E07"/>
    <w:rsid w:val="00B10D79"/>
    <w:rsid w:val="00B13E5F"/>
    <w:rsid w:val="00B33E84"/>
    <w:rsid w:val="00B407F4"/>
    <w:rsid w:val="00B77EA3"/>
    <w:rsid w:val="00B93896"/>
    <w:rsid w:val="00BA148C"/>
    <w:rsid w:val="00BB19DA"/>
    <w:rsid w:val="00BC00C2"/>
    <w:rsid w:val="00BF08D6"/>
    <w:rsid w:val="00BF2A64"/>
    <w:rsid w:val="00C06CD5"/>
    <w:rsid w:val="00C11362"/>
    <w:rsid w:val="00C17228"/>
    <w:rsid w:val="00C50580"/>
    <w:rsid w:val="00C56AD8"/>
    <w:rsid w:val="00CA4AD7"/>
    <w:rsid w:val="00CA7671"/>
    <w:rsid w:val="00CB108B"/>
    <w:rsid w:val="00CF23B7"/>
    <w:rsid w:val="00CF4008"/>
    <w:rsid w:val="00D0732D"/>
    <w:rsid w:val="00D256D0"/>
    <w:rsid w:val="00D34037"/>
    <w:rsid w:val="00DA4581"/>
    <w:rsid w:val="00DB0D3C"/>
    <w:rsid w:val="00DB6C95"/>
    <w:rsid w:val="00DC26B2"/>
    <w:rsid w:val="00DD387B"/>
    <w:rsid w:val="00E24D7A"/>
    <w:rsid w:val="00E30516"/>
    <w:rsid w:val="00E3604D"/>
    <w:rsid w:val="00E42C90"/>
    <w:rsid w:val="00E87CB7"/>
    <w:rsid w:val="00E948C7"/>
    <w:rsid w:val="00EB1968"/>
    <w:rsid w:val="00ED05CC"/>
    <w:rsid w:val="00EF1551"/>
    <w:rsid w:val="00F16ABE"/>
    <w:rsid w:val="00F2077B"/>
    <w:rsid w:val="00F30319"/>
    <w:rsid w:val="00F30F87"/>
    <w:rsid w:val="00F3149F"/>
    <w:rsid w:val="00F330AF"/>
    <w:rsid w:val="00F371C8"/>
    <w:rsid w:val="00F427A1"/>
    <w:rsid w:val="00F754F0"/>
    <w:rsid w:val="00FC2201"/>
    <w:rsid w:val="00FE3C2B"/>
    <w:rsid w:val="00FE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5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837F0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CF23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775B2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2">
    <w:name w:val="Caracter Caracter Char Char"/>
    <w:basedOn w:val="Normal"/>
    <w:rsid w:val="00DA4581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3">
    <w:name w:val="Caracter Caracter Char Char"/>
    <w:basedOn w:val="Normal"/>
    <w:rsid w:val="00C5058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4">
    <w:name w:val="Caracter Caracter Char Char"/>
    <w:basedOn w:val="Normal"/>
    <w:rsid w:val="00E87C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5">
    <w:name w:val="Caracter Caracter Char Char"/>
    <w:basedOn w:val="Normal"/>
    <w:rsid w:val="0017073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6">
    <w:name w:val="Caracter Caracter Char Char"/>
    <w:basedOn w:val="Normal"/>
    <w:rsid w:val="00DB6C9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7">
    <w:name w:val="Caracter Caracter Char Char"/>
    <w:basedOn w:val="Normal"/>
    <w:rsid w:val="001009F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Hyperlink">
    <w:name w:val="Hyperlink"/>
    <w:semiHidden/>
    <w:unhideWhenUsed/>
    <w:rsid w:val="002D3948"/>
    <w:rPr>
      <w:color w:val="0000FF"/>
      <w:u w:val="single"/>
    </w:rPr>
  </w:style>
  <w:style w:type="paragraph" w:customStyle="1" w:styleId="CaracterCaracterCharChar8">
    <w:name w:val="Caracter Caracter Char Char"/>
    <w:basedOn w:val="Normal"/>
    <w:rsid w:val="008F227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216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Nr. _________/ 2021</vt:lpstr>
    </vt:vector>
  </TitlesOfParts>
  <Company>CONSILIUL JUDETEAN HARGHITA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4</cp:revision>
  <cp:lastPrinted>2021-01-13T12:38:00Z</cp:lastPrinted>
  <dcterms:created xsi:type="dcterms:W3CDTF">2021-01-13T08:58:00Z</dcterms:created>
  <dcterms:modified xsi:type="dcterms:W3CDTF">2021-01-13T12:48:00Z</dcterms:modified>
</cp:coreProperties>
</file>